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F59" w:rsidRPr="00AA7C0D" w:rsidRDefault="008310A4" w:rsidP="00AA7C0D">
      <w:pPr>
        <w:spacing w:after="0" w:line="240" w:lineRule="auto"/>
        <w:jc w:val="both"/>
        <w:rPr>
          <w:rFonts w:ascii="Times New Roman" w:eastAsia="Myriad Pro" w:hAnsi="Times New Roman" w:cs="Times New Roman"/>
          <w:color w:val="181717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Дата ____________ </w:t>
      </w:r>
      <w:r w:rsidR="00AA7C0D" w:rsidRPr="00AA7C0D">
        <w:rPr>
          <w:rFonts w:ascii="Times New Roman" w:eastAsia="Myriad Pro" w:hAnsi="Times New Roman" w:cs="Times New Roman"/>
          <w:color w:val="181717"/>
          <w:sz w:val="28"/>
          <w:szCs w:val="28"/>
        </w:rPr>
        <w:tab/>
      </w:r>
      <w:r w:rsidR="00AA7C0D" w:rsidRPr="00AA7C0D">
        <w:rPr>
          <w:rFonts w:ascii="Times New Roman" w:eastAsia="Myriad Pro" w:hAnsi="Times New Roman" w:cs="Times New Roman"/>
          <w:color w:val="181717"/>
          <w:sz w:val="28"/>
          <w:szCs w:val="28"/>
        </w:rPr>
        <w:tab/>
      </w:r>
      <w:r w:rsidR="00AA7C0D" w:rsidRPr="00AA7C0D">
        <w:rPr>
          <w:rFonts w:ascii="Times New Roman" w:eastAsia="Myriad Pro" w:hAnsi="Times New Roman" w:cs="Times New Roman"/>
          <w:color w:val="181717"/>
          <w:sz w:val="28"/>
          <w:szCs w:val="28"/>
        </w:rPr>
        <w:tab/>
      </w:r>
      <w:r w:rsidR="00AA7C0D" w:rsidRPr="00AA7C0D">
        <w:rPr>
          <w:rFonts w:ascii="Times New Roman" w:eastAsia="Myriad Pro" w:hAnsi="Times New Roman" w:cs="Times New Roman"/>
          <w:color w:val="181717"/>
          <w:sz w:val="28"/>
          <w:szCs w:val="28"/>
        </w:rPr>
        <w:tab/>
        <w:t>Отметка__________________________</w:t>
      </w:r>
    </w:p>
    <w:p w:rsidR="009C1B10" w:rsidRPr="00AA7C0D" w:rsidRDefault="00EC2F59" w:rsidP="00AA7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Myriad Pro" w:hAnsi="Times New Roman" w:cs="Times New Roman"/>
          <w:b/>
          <w:color w:val="181717"/>
          <w:sz w:val="28"/>
          <w:szCs w:val="28"/>
        </w:rPr>
        <w:t>Тема:</w:t>
      </w:r>
      <w:r w:rsidRPr="00AA7C0D">
        <w:rPr>
          <w:rFonts w:ascii="Times New Roman" w:eastAsia="Myriad Pro" w:hAnsi="Times New Roman" w:cs="Times New Roman"/>
          <w:color w:val="181717"/>
          <w:sz w:val="28"/>
          <w:szCs w:val="28"/>
        </w:rPr>
        <w:t xml:space="preserve"> </w:t>
      </w:r>
      <w:r w:rsidR="008310A4" w:rsidRPr="00AA7C0D">
        <w:rPr>
          <w:rFonts w:ascii="Times New Roman" w:eastAsia="Myriad Pro" w:hAnsi="Times New Roman" w:cs="Times New Roman"/>
          <w:color w:val="181717"/>
          <w:sz w:val="28"/>
          <w:szCs w:val="28"/>
        </w:rPr>
        <w:t>Знай и уважай своих родных и близких</w:t>
      </w:r>
      <w:r w:rsidRPr="00AA7C0D">
        <w:rPr>
          <w:rFonts w:ascii="Times New Roman" w:eastAsia="Myriad Pro" w:hAnsi="Times New Roman" w:cs="Times New Roman"/>
          <w:color w:val="181717"/>
          <w:sz w:val="28"/>
          <w:szCs w:val="28"/>
        </w:rPr>
        <w:t>. Кто помнит о войне, тот ценит мир</w:t>
      </w:r>
    </w:p>
    <w:p w:rsidR="009C1B10" w:rsidRPr="00AA7C0D" w:rsidRDefault="008310A4" w:rsidP="00AA7C0D">
      <w:pPr>
        <w:spacing w:after="3" w:line="240" w:lineRule="auto"/>
        <w:ind w:left="10" w:hanging="10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Цель: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развитие навыка осознанного чтения небольшого произведения.</w:t>
      </w:r>
    </w:p>
    <w:p w:rsidR="00185830" w:rsidRPr="00AA7C0D" w:rsidRDefault="008310A4" w:rsidP="00AA7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AA7C0D">
        <w:rPr>
          <w:rFonts w:ascii="Times New Roman" w:hAnsi="Times New Roman" w:cs="Times New Roman"/>
          <w:sz w:val="28"/>
          <w:szCs w:val="28"/>
        </w:rPr>
        <w:t xml:space="preserve"> </w:t>
      </w:r>
      <w:r w:rsidRPr="00AA7C0D">
        <w:rPr>
          <w:rFonts w:ascii="Times New Roman" w:hAnsi="Times New Roman" w:cs="Times New Roman"/>
          <w:sz w:val="28"/>
          <w:szCs w:val="28"/>
        </w:rPr>
        <w:t>учить анализиров</w:t>
      </w:r>
      <w:r w:rsidR="00185830" w:rsidRPr="00AA7C0D">
        <w:rPr>
          <w:rFonts w:ascii="Times New Roman" w:hAnsi="Times New Roman" w:cs="Times New Roman"/>
          <w:sz w:val="28"/>
          <w:szCs w:val="28"/>
        </w:rPr>
        <w:t>ать художественное произведение</w:t>
      </w:r>
      <w:r w:rsidRPr="00AA7C0D">
        <w:rPr>
          <w:rFonts w:ascii="Times New Roman" w:hAnsi="Times New Roman" w:cs="Times New Roman"/>
          <w:sz w:val="28"/>
          <w:szCs w:val="28"/>
        </w:rPr>
        <w:t>;</w:t>
      </w:r>
    </w:p>
    <w:p w:rsidR="009C1B10" w:rsidRPr="00AA7C0D" w:rsidRDefault="008310A4" w:rsidP="00AA7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9C1B10" w:rsidRPr="00AA7C0D" w:rsidSect="00EC2F59">
          <w:type w:val="continuous"/>
          <w:pgSz w:w="11907" w:h="16839" w:code="9"/>
          <w:pgMar w:top="737" w:right="1440" w:bottom="860" w:left="737" w:header="720" w:footer="720" w:gutter="0"/>
          <w:cols w:space="720"/>
          <w:docGrid w:linePitch="299"/>
        </w:sectPr>
      </w:pPr>
      <w:r w:rsidRPr="00AA7C0D">
        <w:rPr>
          <w:rFonts w:ascii="Times New Roman" w:hAnsi="Times New Roman" w:cs="Times New Roman"/>
          <w:sz w:val="28"/>
          <w:szCs w:val="28"/>
        </w:rPr>
        <w:t>воспитывать чувство лю</w:t>
      </w:r>
      <w:r w:rsidR="00185830" w:rsidRPr="00AA7C0D">
        <w:rPr>
          <w:rFonts w:ascii="Times New Roman" w:hAnsi="Times New Roman" w:cs="Times New Roman"/>
          <w:sz w:val="28"/>
          <w:szCs w:val="28"/>
        </w:rPr>
        <w:t>бви ко всем членам семьи;</w:t>
      </w:r>
    </w:p>
    <w:p w:rsidR="00185830" w:rsidRPr="00AA7C0D" w:rsidRDefault="00185830" w:rsidP="00AA7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 xml:space="preserve">уважительное </w:t>
      </w:r>
      <w:r w:rsidR="008310A4" w:rsidRPr="00AA7C0D">
        <w:rPr>
          <w:rFonts w:ascii="Times New Roman" w:hAnsi="Times New Roman" w:cs="Times New Roman"/>
          <w:sz w:val="28"/>
          <w:szCs w:val="28"/>
        </w:rPr>
        <w:t xml:space="preserve">отношение к пожилым людям; </w:t>
      </w:r>
    </w:p>
    <w:p w:rsidR="00185830" w:rsidRPr="00AA7C0D" w:rsidRDefault="008310A4" w:rsidP="00AA7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 xml:space="preserve">ознакомить с государственной символикой, с </w:t>
      </w:r>
      <w:r w:rsidRPr="00AA7C0D">
        <w:rPr>
          <w:rFonts w:ascii="Times New Roman" w:hAnsi="Times New Roman" w:cs="Times New Roman"/>
          <w:sz w:val="28"/>
          <w:szCs w:val="28"/>
        </w:rPr>
        <w:t>Государстве</w:t>
      </w:r>
      <w:r w:rsidR="00185830" w:rsidRPr="00AA7C0D">
        <w:rPr>
          <w:rFonts w:ascii="Times New Roman" w:hAnsi="Times New Roman" w:cs="Times New Roman"/>
          <w:sz w:val="28"/>
          <w:szCs w:val="28"/>
        </w:rPr>
        <w:t>нным гимном Республики Беларусь; отрабатывать умение выразительно читать предложения с учетом знаков препинания;</w:t>
      </w:r>
    </w:p>
    <w:p w:rsidR="00185830" w:rsidRPr="00AA7C0D" w:rsidRDefault="00185830" w:rsidP="00AA7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 xml:space="preserve">дать элементарные представления о Великой Отечественной войне; </w:t>
      </w:r>
    </w:p>
    <w:p w:rsidR="009C1B10" w:rsidRPr="00AA7C0D" w:rsidRDefault="00185830" w:rsidP="00AA7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создать условия для высказывания своего отношения к прочитанному, к ценности мира на земле.</w:t>
      </w:r>
    </w:p>
    <w:p w:rsidR="00185830" w:rsidRPr="00AA7C0D" w:rsidRDefault="008310A4" w:rsidP="00AA7C0D">
      <w:pPr>
        <w:spacing w:after="26" w:line="240" w:lineRule="auto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Учебно-методическое обеспечение: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букварь, предметные рисунки; наборное полотно, слоговая таблица, плакат «Алфавит»; семейные фотографии; аудиозапись Государственного гимна. </w:t>
      </w:r>
    </w:p>
    <w:p w:rsidR="009C1B10" w:rsidRPr="00AA7C0D" w:rsidRDefault="008310A4" w:rsidP="00AA7C0D">
      <w:pPr>
        <w:spacing w:after="26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Ход урока</w:t>
      </w:r>
    </w:p>
    <w:p w:rsidR="00EC2F59" w:rsidRPr="00AA7C0D" w:rsidRDefault="008310A4" w:rsidP="00AA7C0D">
      <w:pPr>
        <w:pStyle w:val="a5"/>
        <w:numPr>
          <w:ilvl w:val="0"/>
          <w:numId w:val="7"/>
        </w:numPr>
        <w:spacing w:after="0" w:line="240" w:lineRule="auto"/>
        <w:ind w:right="3287"/>
        <w:jc w:val="both"/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Организационный момент </w:t>
      </w:r>
    </w:p>
    <w:p w:rsidR="009C1B10" w:rsidRPr="00AA7C0D" w:rsidRDefault="008310A4" w:rsidP="00AA7C0D">
      <w:pPr>
        <w:pStyle w:val="a5"/>
        <w:numPr>
          <w:ilvl w:val="0"/>
          <w:numId w:val="7"/>
        </w:numPr>
        <w:spacing w:after="0" w:line="240" w:lineRule="auto"/>
        <w:ind w:right="328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II.</w:t>
      </w:r>
      <w:r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 Актуализация знаний</w:t>
      </w:r>
    </w:p>
    <w:p w:rsidR="009C1B10" w:rsidRPr="00AA7C0D" w:rsidRDefault="008310A4" w:rsidP="00AA7C0D">
      <w:pPr>
        <w:numPr>
          <w:ilvl w:val="0"/>
          <w:numId w:val="1"/>
        </w:numPr>
        <w:spacing w:after="37" w:line="240" w:lineRule="auto"/>
        <w:ind w:left="142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Прослушивание стихотворения В. Орлова [31].</w:t>
      </w:r>
    </w:p>
    <w:p w:rsidR="009C1B10" w:rsidRPr="00AA7C0D" w:rsidRDefault="008310A4" w:rsidP="00AA7C0D">
      <w:pPr>
        <w:spacing w:after="0" w:line="240" w:lineRule="auto"/>
        <w:ind w:left="2164" w:right="2421" w:hanging="159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Я узнал, что у меня </w:t>
      </w:r>
      <w:proofErr w:type="gramStart"/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Есть</w:t>
      </w:r>
      <w:proofErr w:type="gramEnd"/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огромная семья:</w:t>
      </w:r>
    </w:p>
    <w:p w:rsidR="009C1B10" w:rsidRPr="00AA7C0D" w:rsidRDefault="008310A4" w:rsidP="00AA7C0D">
      <w:pPr>
        <w:spacing w:after="54" w:line="240" w:lineRule="auto"/>
        <w:ind w:left="2164" w:right="2314" w:hanging="159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И тропинка, и лесок, </w:t>
      </w:r>
      <w:proofErr w:type="gramStart"/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В</w:t>
      </w:r>
      <w:proofErr w:type="gramEnd"/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поле каждый колосок…</w:t>
      </w:r>
    </w:p>
    <w:p w:rsidR="0031702B" w:rsidRDefault="008310A4" w:rsidP="00AA7C0D">
      <w:pPr>
        <w:spacing w:after="0" w:line="240" w:lineRule="auto"/>
        <w:ind w:left="2164" w:right="2424" w:hanging="159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Речка, небо голубое — Эт</w:t>
      </w:r>
      <w:r w:rsidR="00EC2F59"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о все мое, родное, </w:t>
      </w:r>
    </w:p>
    <w:p w:rsidR="009C1B10" w:rsidRPr="00AA7C0D" w:rsidRDefault="00EC2F59" w:rsidP="00AA7C0D">
      <w:pPr>
        <w:spacing w:after="0" w:line="240" w:lineRule="auto"/>
        <w:ind w:left="2164" w:right="2424" w:hanging="159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Это — Родина </w:t>
      </w:r>
      <w:r w:rsidR="008310A4"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моя!</w:t>
      </w:r>
    </w:p>
    <w:p w:rsidR="009C1B10" w:rsidRPr="00AA7C0D" w:rsidRDefault="008310A4" w:rsidP="00AA7C0D">
      <w:pPr>
        <w:spacing w:after="78" w:line="240" w:lineRule="auto"/>
        <w:ind w:right="33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Всех люблю на свете я!</w:t>
      </w:r>
    </w:p>
    <w:p w:rsidR="009C1B10" w:rsidRPr="00AA7C0D" w:rsidRDefault="008310A4" w:rsidP="00AA7C0D">
      <w:pPr>
        <w:spacing w:after="0" w:line="240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— Что назвал автор родным и включил в состав семьи? Почему?</w:t>
      </w:r>
    </w:p>
    <w:p w:rsidR="009C1B10" w:rsidRPr="00AA7C0D" w:rsidRDefault="008310A4" w:rsidP="00AA7C0D">
      <w:pPr>
        <w:numPr>
          <w:ilvl w:val="0"/>
          <w:numId w:val="1"/>
        </w:numPr>
        <w:spacing w:after="3" w:line="24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Звуковой анализ слова </w:t>
      </w:r>
      <w:r w:rsidRPr="00AA7C0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семья.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Составление слова из букв.</w:t>
      </w:r>
    </w:p>
    <w:p w:rsidR="009C1B10" w:rsidRPr="00AA7C0D" w:rsidRDefault="008310A4" w:rsidP="00AA7C0D">
      <w:pPr>
        <w:numPr>
          <w:ilvl w:val="0"/>
          <w:numId w:val="1"/>
        </w:numPr>
        <w:spacing w:after="57" w:line="24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Размышление над тем, что будет обсуждаться на уроке, какая задача решаться.</w:t>
      </w:r>
    </w:p>
    <w:p w:rsidR="00EC2F59" w:rsidRPr="00AA7C0D" w:rsidRDefault="008310A4" w:rsidP="00AA7C0D">
      <w:pPr>
        <w:pStyle w:val="a5"/>
        <w:numPr>
          <w:ilvl w:val="0"/>
          <w:numId w:val="7"/>
        </w:numPr>
        <w:spacing w:after="0" w:line="240" w:lineRule="auto"/>
        <w:ind w:right="2691"/>
        <w:jc w:val="both"/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Сообщение темы и </w:t>
      </w:r>
      <w:r w:rsidR="00EC2F59"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цели урока </w:t>
      </w:r>
    </w:p>
    <w:p w:rsidR="009C1B10" w:rsidRPr="00AA7C0D" w:rsidRDefault="00EC2F59" w:rsidP="00AA7C0D">
      <w:pPr>
        <w:pStyle w:val="a5"/>
        <w:numPr>
          <w:ilvl w:val="0"/>
          <w:numId w:val="7"/>
        </w:numPr>
        <w:spacing w:after="0" w:line="240" w:lineRule="auto"/>
        <w:ind w:right="2691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IV. Изучение темы </w:t>
      </w:r>
      <w:r w:rsidR="008310A4"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урока</w:t>
      </w:r>
    </w:p>
    <w:p w:rsidR="009C1B10" w:rsidRPr="00AA7C0D" w:rsidRDefault="00EC2F59" w:rsidP="00AA7C0D">
      <w:pPr>
        <w:spacing w:after="77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— Как вы понимаете слово семья? (Ответы детей)</w:t>
      </w:r>
    </w:p>
    <w:p w:rsidR="009C1B10" w:rsidRPr="00AA7C0D" w:rsidRDefault="008310A4" w:rsidP="00AA7C0D">
      <w:pPr>
        <w:spacing w:after="1" w:line="240" w:lineRule="auto"/>
        <w:ind w:left="426" w:right="394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Семья — 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группа людей, состоящая из мужа, жены, детей и других близких родствен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ников, живущих вместе, сплоченных общими интересами, дружбой.</w:t>
      </w:r>
    </w:p>
    <w:p w:rsidR="009C1B10" w:rsidRPr="00AA7C0D" w:rsidRDefault="00EC2F59" w:rsidP="00AA7C0D">
      <w:pPr>
        <w:spacing w:after="92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7C0D">
        <w:rPr>
          <w:rFonts w:ascii="Times New Roman" w:hAnsi="Times New Roman" w:cs="Times New Roman"/>
          <w:b/>
          <w:sz w:val="28"/>
          <w:szCs w:val="28"/>
        </w:rPr>
        <w:t>Работа с учебником</w:t>
      </w:r>
    </w:p>
    <w:p w:rsidR="009C1B10" w:rsidRPr="00AA7C0D" w:rsidRDefault="008310A4" w:rsidP="00AA7C0D">
      <w:pPr>
        <w:numPr>
          <w:ilvl w:val="0"/>
          <w:numId w:val="2"/>
        </w:numPr>
        <w:spacing w:after="3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сюжетного рисунка «Семья на отдыхе» в букваре (с. 160), сост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авление ответов на вопросы по сюжету рисунка.</w:t>
      </w:r>
    </w:p>
    <w:p w:rsidR="009C1B10" w:rsidRPr="00AA7C0D" w:rsidRDefault="008310A4" w:rsidP="00AA7C0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— Кто</w:t>
      </w:r>
      <w:r w:rsidRPr="00AA7C0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находится в комнате? Кого ждали к столу? Почему все стоят? Правильно ли будет сказать, что в комнате находятся два папы и два сына? Докажите.</w:t>
      </w:r>
    </w:p>
    <w:p w:rsidR="009C1B10" w:rsidRPr="00AA7C0D" w:rsidRDefault="008310A4" w:rsidP="00AA7C0D">
      <w:pPr>
        <w:pStyle w:val="1"/>
        <w:spacing w:after="0" w:line="240" w:lineRule="auto"/>
        <w:ind w:left="426" w:firstLine="0"/>
        <w:jc w:val="both"/>
        <w:rPr>
          <w:sz w:val="28"/>
          <w:szCs w:val="28"/>
        </w:rPr>
      </w:pPr>
      <w:r w:rsidRPr="00AA7C0D">
        <w:rPr>
          <w:sz w:val="28"/>
          <w:szCs w:val="28"/>
        </w:rPr>
        <w:t>Физкультминутка</w:t>
      </w:r>
    </w:p>
    <w:p w:rsidR="009C1B10" w:rsidRPr="00AA7C0D" w:rsidRDefault="008310A4" w:rsidP="00AA7C0D">
      <w:pPr>
        <w:spacing w:after="3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5. Чтение учителем первой части текста «Велит 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почтение» В. Митяева в букваре (с. 160, до слов «А почему…»), анализ содержания.</w:t>
      </w:r>
    </w:p>
    <w:p w:rsidR="009C1B10" w:rsidRPr="00AA7C0D" w:rsidRDefault="008310A4" w:rsidP="00AA7C0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Почему отец не садится в присутствии старшего по возрасту? Как это характеризует отца? Правильно ли поступает отец? Кто такие бабушка и дедушка? Что значат слова: «у меня к 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ним почтение»?</w:t>
      </w:r>
    </w:p>
    <w:p w:rsidR="009C1B10" w:rsidRPr="00AA7C0D" w:rsidRDefault="008310A4" w:rsidP="00AA7C0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Segoe UI Symbol" w:hAnsi="Times New Roman" w:cs="Times New Roman"/>
          <w:color w:val="181717"/>
          <w:sz w:val="28"/>
          <w:szCs w:val="28"/>
        </w:rPr>
        <w:t>•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Введение в активную речь словесных конструкций: «Я думаю…», «Мне кажется, что…», «Я считаю…».</w:t>
      </w:r>
    </w:p>
    <w:p w:rsidR="009C1B10" w:rsidRPr="00AA7C0D" w:rsidRDefault="008310A4" w:rsidP="00AA7C0D">
      <w:pPr>
        <w:spacing w:after="3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lastRenderedPageBreak/>
        <w:t xml:space="preserve">6. Работа со словом </w:t>
      </w:r>
      <w:r w:rsidRPr="00AA7C0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гимн.</w:t>
      </w:r>
    </w:p>
    <w:p w:rsidR="009C1B10" w:rsidRPr="00AA7C0D" w:rsidRDefault="008310A4" w:rsidP="00AA7C0D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Подготовка ответов на вопросы.</w:t>
      </w:r>
    </w:p>
    <w:p w:rsidR="009C1B10" w:rsidRPr="00AA7C0D" w:rsidRDefault="008310A4" w:rsidP="00AA7C0D">
      <w:pPr>
        <w:spacing w:after="1" w:line="240" w:lineRule="auto"/>
        <w:ind w:left="426" w:right="169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Кто замечал, в 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каких еще случаях люди встают? Кто знает, как называется мелодия, которая звучит на спортивных соревнованиях в честь наших победителей? Как ведут себя в это время спортсмены? С какой песни начинается утро в нашей стране?</w:t>
      </w:r>
    </w:p>
    <w:p w:rsidR="00185830" w:rsidRPr="00AA7C0D" w:rsidRDefault="008310A4" w:rsidP="00AA7C0D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Толкование слова </w:t>
      </w:r>
      <w:r w:rsidRPr="00AA7C0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гимн.</w:t>
      </w:r>
    </w:p>
    <w:p w:rsidR="009C1B10" w:rsidRPr="00AA7C0D" w:rsidRDefault="008310A4" w:rsidP="00AA7C0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Гимн — 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тор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жественная песня или мелодия, принятая как символ государственного единства, исполняемая обычно во время торжественных официальных собраний, спортивных состязаний, национальных праздников и т. п. У каждой страны своя торжественная песня, свой гимн.</w:t>
      </w:r>
    </w:p>
    <w:p w:rsidR="009C1B10" w:rsidRPr="00AA7C0D" w:rsidRDefault="008310A4" w:rsidP="00AA7C0D">
      <w:pPr>
        <w:numPr>
          <w:ilvl w:val="0"/>
          <w:numId w:val="4"/>
        </w:numPr>
        <w:spacing w:after="3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Ч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тение учителем второй части текста «Велит почтение» в букваре (с. 160, со слов «А почему люди…»), анализ содержания.</w:t>
      </w:r>
    </w:p>
    <w:p w:rsidR="009C1B10" w:rsidRPr="00AA7C0D" w:rsidRDefault="008310A4" w:rsidP="00AA7C0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— Что такое гимн, как об этом сказано в тексте? Почему люди стоя исполняют гимн страны? Что велит почтение?</w:t>
      </w:r>
    </w:p>
    <w:p w:rsidR="009C1B10" w:rsidRPr="00AA7C0D" w:rsidRDefault="008310A4" w:rsidP="00AA7C0D">
      <w:pPr>
        <w:pStyle w:val="1"/>
        <w:spacing w:after="0" w:line="240" w:lineRule="auto"/>
        <w:ind w:left="426" w:firstLine="0"/>
        <w:jc w:val="both"/>
        <w:rPr>
          <w:sz w:val="28"/>
          <w:szCs w:val="28"/>
        </w:rPr>
      </w:pPr>
      <w:r w:rsidRPr="00AA7C0D">
        <w:rPr>
          <w:sz w:val="28"/>
          <w:szCs w:val="28"/>
        </w:rPr>
        <w:t>Физкультминутка</w:t>
      </w:r>
    </w:p>
    <w:p w:rsidR="00AA7C0D" w:rsidRPr="00AA7C0D" w:rsidRDefault="00AA7C0D" w:rsidP="00AA7C0D">
      <w:pPr>
        <w:numPr>
          <w:ilvl w:val="0"/>
          <w:numId w:val="8"/>
        </w:numPr>
        <w:spacing w:after="0" w:line="240" w:lineRule="auto"/>
        <w:ind w:right="173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Участие в беседе о праздниках, которые отмечаются в нашей стране, о праздновании Дня Победы.</w:t>
      </w:r>
    </w:p>
    <w:p w:rsidR="00AA7C0D" w:rsidRPr="00AA7C0D" w:rsidRDefault="00AA7C0D" w:rsidP="00AA7C0D">
      <w:pPr>
        <w:numPr>
          <w:ilvl w:val="0"/>
          <w:numId w:val="8"/>
        </w:numPr>
        <w:spacing w:after="0" w:line="240" w:lineRule="auto"/>
        <w:ind w:right="173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Восприятие и осознание информации, идущей от учителя, о Великой Отечественной войне, о ее героях. Демонстрация слайдов мультимедийной презентации или рисунков.</w:t>
      </w:r>
    </w:p>
    <w:p w:rsidR="00AA7C0D" w:rsidRPr="00AA7C0D" w:rsidRDefault="00AA7C0D" w:rsidP="00AA7C0D">
      <w:pPr>
        <w:spacing w:after="0" w:line="240" w:lineRule="auto"/>
        <w:ind w:left="383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 xml:space="preserve">Была самая короткая ночь в году. Воскресенье. 22 июня 1941 года. </w:t>
      </w:r>
    </w:p>
    <w:p w:rsidR="00AA7C0D" w:rsidRPr="00AA7C0D" w:rsidRDefault="00AA7C0D" w:rsidP="00AA7C0D">
      <w:pPr>
        <w:spacing w:after="0" w:line="240" w:lineRule="auto"/>
        <w:ind w:left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Люди мирно спали. И вдруг:</w:t>
      </w:r>
    </w:p>
    <w:p w:rsidR="00AA7C0D" w:rsidRPr="00AA7C0D" w:rsidRDefault="00AA7C0D" w:rsidP="00AA7C0D">
      <w:pPr>
        <w:spacing w:after="0" w:line="240" w:lineRule="auto"/>
        <w:ind w:left="383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— Война! Война!</w:t>
      </w:r>
    </w:p>
    <w:p w:rsidR="00AA7C0D" w:rsidRPr="00AA7C0D" w:rsidRDefault="00AA7C0D" w:rsidP="00AA7C0D">
      <w:pPr>
        <w:spacing w:after="0" w:line="240" w:lineRule="auto"/>
        <w:ind w:left="227" w:right="400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Над нашей землей с ревом моторов летели тысячи чужих самолетов, сбрасывая бомбы на села, города, леса, поля. Взрывались и горели дома, гибли люди. Чужие танки давили все живое на своем пути.</w:t>
      </w:r>
    </w:p>
    <w:p w:rsidR="00AA7C0D" w:rsidRPr="00AA7C0D" w:rsidRDefault="00AA7C0D" w:rsidP="00AA7C0D">
      <w:pPr>
        <w:spacing w:after="0" w:line="240" w:lineRule="auto"/>
        <w:ind w:left="227" w:right="400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Враги (немецкие захватчики) напали на нас, словно воры, словно разбойники. Они хотели захватить наши земли, наши города и села, а наших людей либо убить, либо подчинить себе. Началась Великая Отечественная война. Она продолжалась четыре года.</w:t>
      </w:r>
    </w:p>
    <w:p w:rsidR="00AA7C0D" w:rsidRPr="00AA7C0D" w:rsidRDefault="00AA7C0D" w:rsidP="00AA7C0D">
      <w:pPr>
        <w:spacing w:after="0" w:line="240" w:lineRule="auto"/>
        <w:ind w:left="227" w:right="39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Были битвы, бои, сражения. Много погибло людей: и солдат, и офицеров, и мирных жителей — детей, женщин, стариков. Но не удалось врагу — немецким фашистам — победить смелый, миролюбивый, отважный народ. Наступил самый долгожданный, самый великий день — День Победы. Был 1945 год. Цвела весна. Был месяц май. 9 мая.</w:t>
      </w:r>
    </w:p>
    <w:p w:rsidR="00AA7C0D" w:rsidRPr="00AA7C0D" w:rsidRDefault="00AA7C0D" w:rsidP="0031702B">
      <w:pPr>
        <w:spacing w:after="117" w:line="240" w:lineRule="auto"/>
        <w:ind w:left="227" w:right="400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С той поры этот день 9 мая стал нашим великим праздником — Днем Победы. Но это «праздник со слезами на глазах», это еще и день скорби о тех, кто не вернулся с войны, о тех, кто погиб, защищая свою землю, народ.</w:t>
      </w:r>
    </w:p>
    <w:p w:rsidR="00AA7C0D" w:rsidRPr="00AA7C0D" w:rsidRDefault="00AA7C0D" w:rsidP="00AA7C0D">
      <w:pPr>
        <w:spacing w:after="0" w:line="240" w:lineRule="auto"/>
        <w:ind w:left="383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Чудеса героизма и храбрости проявили наши люди, защищая от фашистов родную землю.</w:t>
      </w:r>
    </w:p>
    <w:p w:rsidR="00AA7C0D" w:rsidRPr="00AA7C0D" w:rsidRDefault="00AA7C0D" w:rsidP="00AA7C0D">
      <w:pPr>
        <w:spacing w:line="240" w:lineRule="auto"/>
        <w:ind w:left="383" w:right="228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 xml:space="preserve">Брестская крепость стояла на самой границе. Атаковали ее фашисты в первый же день войны. Думали: день — и крепость у них в руках. Целый месяц держались наши солдаты. А когда сил </w:t>
      </w:r>
      <w:proofErr w:type="gramStart"/>
      <w:r w:rsidRPr="00AA7C0D">
        <w:rPr>
          <w:rFonts w:ascii="Times New Roman" w:hAnsi="Times New Roman" w:cs="Times New Roman"/>
          <w:sz w:val="28"/>
          <w:szCs w:val="28"/>
        </w:rPr>
        <w:t>не осталось</w:t>
      </w:r>
      <w:proofErr w:type="gramEnd"/>
      <w:r w:rsidRPr="00AA7C0D">
        <w:rPr>
          <w:rFonts w:ascii="Times New Roman" w:hAnsi="Times New Roman" w:cs="Times New Roman"/>
          <w:sz w:val="28"/>
          <w:szCs w:val="28"/>
        </w:rPr>
        <w:t xml:space="preserve"> и фашисты ворвались в крепость, последний ее защитник написал штыком на стене: «Я умираю, но не сдаюсь».</w:t>
      </w:r>
    </w:p>
    <w:p w:rsidR="00AA7C0D" w:rsidRPr="00AA7C0D" w:rsidRDefault="00AA7C0D" w:rsidP="00AA7C0D">
      <w:pPr>
        <w:spacing w:after="0" w:line="240" w:lineRule="auto"/>
        <w:ind w:left="383" w:right="230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lastRenderedPageBreak/>
        <w:t xml:space="preserve">В борьбе с врагами принимали участие подростки и даже дети. Многие из них за отвагу и мужество были награждены боевыми медалями и орденами. Например, Марат </w:t>
      </w:r>
      <w:proofErr w:type="spellStart"/>
      <w:r w:rsidRPr="00AA7C0D">
        <w:rPr>
          <w:rFonts w:ascii="Times New Roman" w:hAnsi="Times New Roman" w:cs="Times New Roman"/>
          <w:sz w:val="28"/>
          <w:szCs w:val="28"/>
        </w:rPr>
        <w:t>Казей</w:t>
      </w:r>
      <w:proofErr w:type="spellEnd"/>
      <w:r w:rsidRPr="00AA7C0D">
        <w:rPr>
          <w:rFonts w:ascii="Times New Roman" w:hAnsi="Times New Roman" w:cs="Times New Roman"/>
          <w:sz w:val="28"/>
          <w:szCs w:val="28"/>
        </w:rPr>
        <w:t>.</w:t>
      </w:r>
    </w:p>
    <w:p w:rsidR="00AA7C0D" w:rsidRPr="00AA7C0D" w:rsidRDefault="00AA7C0D" w:rsidP="00AA7C0D">
      <w:pPr>
        <w:spacing w:after="0" w:line="240" w:lineRule="auto"/>
        <w:ind w:left="170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 xml:space="preserve">3. Ознакомление с понятием </w:t>
      </w:r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>герой</w:t>
      </w:r>
      <w:r w:rsidRPr="00AA7C0D">
        <w:rPr>
          <w:rFonts w:ascii="Times New Roman" w:hAnsi="Times New Roman" w:cs="Times New Roman"/>
          <w:sz w:val="28"/>
          <w:szCs w:val="28"/>
        </w:rPr>
        <w:t>. Составление предложений со словом «герой».</w:t>
      </w:r>
    </w:p>
    <w:p w:rsidR="00AA7C0D" w:rsidRPr="00AA7C0D" w:rsidRDefault="00AA7C0D" w:rsidP="00AA7C0D">
      <w:pPr>
        <w:spacing w:after="0" w:line="240" w:lineRule="auto"/>
        <w:ind w:left="383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 xml:space="preserve">Герой — </w:t>
      </w:r>
      <w:r w:rsidRPr="00AA7C0D">
        <w:rPr>
          <w:rFonts w:ascii="Times New Roman" w:hAnsi="Times New Roman" w:cs="Times New Roman"/>
          <w:sz w:val="28"/>
          <w:szCs w:val="28"/>
        </w:rPr>
        <w:t>человек, совершивший подвиг, проявивший личное мужество, самоотверженность, готовность к самопожертвованию.</w:t>
      </w:r>
    </w:p>
    <w:p w:rsidR="00AA7C0D" w:rsidRPr="00AA7C0D" w:rsidRDefault="00AA7C0D" w:rsidP="00AA7C0D">
      <w:pPr>
        <w:spacing w:after="0" w:line="240" w:lineRule="auto"/>
        <w:ind w:left="383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 xml:space="preserve">— </w:t>
      </w:r>
      <w:r w:rsidRPr="00AA7C0D">
        <w:rPr>
          <w:rFonts w:ascii="Times New Roman" w:hAnsi="Times New Roman" w:cs="Times New Roman"/>
          <w:sz w:val="28"/>
          <w:szCs w:val="28"/>
        </w:rPr>
        <w:t xml:space="preserve">Подберите к слову </w:t>
      </w:r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 xml:space="preserve">герой </w:t>
      </w:r>
      <w:r w:rsidRPr="00AA7C0D">
        <w:rPr>
          <w:rFonts w:ascii="Times New Roman" w:hAnsi="Times New Roman" w:cs="Times New Roman"/>
          <w:sz w:val="28"/>
          <w:szCs w:val="28"/>
        </w:rPr>
        <w:t>близкие по значению слова. (</w:t>
      </w:r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>Смельчак</w:t>
      </w:r>
      <w:r w:rsidRPr="00AA7C0D">
        <w:rPr>
          <w:rFonts w:ascii="Times New Roman" w:hAnsi="Times New Roman" w:cs="Times New Roman"/>
          <w:sz w:val="28"/>
          <w:szCs w:val="28"/>
        </w:rPr>
        <w:t>,</w:t>
      </w:r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 xml:space="preserve"> храбрец</w:t>
      </w:r>
      <w:r w:rsidRPr="00AA7C0D">
        <w:rPr>
          <w:rFonts w:ascii="Times New Roman" w:hAnsi="Times New Roman" w:cs="Times New Roman"/>
          <w:sz w:val="28"/>
          <w:szCs w:val="28"/>
        </w:rPr>
        <w:t>.)</w:t>
      </w:r>
    </w:p>
    <w:p w:rsidR="00AA7C0D" w:rsidRPr="00AA7C0D" w:rsidRDefault="00AA7C0D" w:rsidP="00AA7C0D">
      <w:pPr>
        <w:pStyle w:val="3"/>
        <w:spacing w:line="240" w:lineRule="auto"/>
        <w:ind w:left="392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Физкультминутка</w:t>
      </w:r>
    </w:p>
    <w:p w:rsidR="00AA7C0D" w:rsidRPr="00AA7C0D" w:rsidRDefault="00AA7C0D" w:rsidP="00AA7C0D">
      <w:pPr>
        <w:spacing w:after="0" w:line="240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4. Работа с текстом «Будем помнить» в букваре (с. 162–163).</w:t>
      </w:r>
    </w:p>
    <w:p w:rsidR="00AA7C0D" w:rsidRPr="00AA7C0D" w:rsidRDefault="00AA7C0D" w:rsidP="00AA7C0D">
      <w:pPr>
        <w:numPr>
          <w:ilvl w:val="0"/>
          <w:numId w:val="9"/>
        </w:numPr>
        <w:spacing w:after="0" w:line="24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Чтение текста учителем, проверка первичного восприятия.</w:t>
      </w:r>
    </w:p>
    <w:p w:rsidR="00AA7C0D" w:rsidRPr="00AA7C0D" w:rsidRDefault="00AA7C0D" w:rsidP="00AA7C0D">
      <w:pPr>
        <w:spacing w:after="0" w:line="240" w:lineRule="auto"/>
        <w:ind w:left="170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— Куда несут люди цветы 9 мая? Почему? Кто видел Вечный огонь? Где? Почему огонь называется Вечным? (</w:t>
      </w:r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>Не прекращает гореть ни днем, ни ночью, ни в стужу, ни в зной как память о погибших в Великую Отечественную войну, которая всегда живет в сердцах людей</w:t>
      </w:r>
      <w:r w:rsidRPr="00AA7C0D">
        <w:rPr>
          <w:rFonts w:ascii="Times New Roman" w:hAnsi="Times New Roman" w:cs="Times New Roman"/>
          <w:sz w:val="28"/>
          <w:szCs w:val="28"/>
        </w:rPr>
        <w:t>.)</w:t>
      </w:r>
    </w:p>
    <w:p w:rsidR="00AA7C0D" w:rsidRPr="00AA7C0D" w:rsidRDefault="00AA7C0D" w:rsidP="00AA7C0D">
      <w:pPr>
        <w:numPr>
          <w:ilvl w:val="0"/>
          <w:numId w:val="9"/>
        </w:numPr>
        <w:spacing w:after="0" w:line="24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Чтение текста учащимися цепочкой по предложению, работа по содержанию.</w:t>
      </w:r>
    </w:p>
    <w:p w:rsidR="00AA7C0D" w:rsidRPr="00AA7C0D" w:rsidRDefault="00AA7C0D" w:rsidP="00AA7C0D">
      <w:pPr>
        <w:spacing w:after="0" w:line="240" w:lineRule="auto"/>
        <w:ind w:left="170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 xml:space="preserve">— Кто беседовал о войне и мире? Что рассказал дедушка о войне? Прочитайте, что такое Вечный огонь. Чего хотят все люди? Когда произносим слово </w:t>
      </w:r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>мир</w:t>
      </w:r>
      <w:r w:rsidRPr="00AA7C0D">
        <w:rPr>
          <w:rFonts w:ascii="Times New Roman" w:hAnsi="Times New Roman" w:cs="Times New Roman"/>
          <w:sz w:val="28"/>
          <w:szCs w:val="28"/>
        </w:rPr>
        <w:t>, что встает (возникает) перед глазами?</w:t>
      </w:r>
    </w:p>
    <w:p w:rsidR="00AA7C0D" w:rsidRPr="00AA7C0D" w:rsidRDefault="00AA7C0D" w:rsidP="00AA7C0D">
      <w:pPr>
        <w:spacing w:after="32" w:line="240" w:lineRule="auto"/>
        <w:ind w:left="170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— Какие три имени использует автор, чтобы назвать собеседника дедушки? Почему автор называет мальчика сначала Ванюшей, затем Ваней, а в конце текста Иваном? (</w:t>
      </w:r>
      <w:proofErr w:type="gramStart"/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proofErr w:type="gramEnd"/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 xml:space="preserve"> процессе беседы с дедушкой мальчик как будто взрослеет на глазах</w:t>
      </w:r>
      <w:r w:rsidRPr="00AA7C0D">
        <w:rPr>
          <w:rFonts w:ascii="Times New Roman" w:hAnsi="Times New Roman" w:cs="Times New Roman"/>
          <w:sz w:val="28"/>
          <w:szCs w:val="28"/>
        </w:rPr>
        <w:t>.)</w:t>
      </w:r>
    </w:p>
    <w:p w:rsidR="009C1B10" w:rsidRPr="00AA7C0D" w:rsidRDefault="008310A4" w:rsidP="00AA7C0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V. Закрепление изученного</w:t>
      </w:r>
    </w:p>
    <w:p w:rsidR="009C1B10" w:rsidRPr="00AA7C0D" w:rsidRDefault="008310A4" w:rsidP="00AA7C0D">
      <w:pPr>
        <w:numPr>
          <w:ilvl w:val="0"/>
          <w:numId w:val="5"/>
        </w:numPr>
        <w:spacing w:after="3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Повторное чтение всего текста учащимися цепочкой по предложению.</w:t>
      </w:r>
    </w:p>
    <w:p w:rsidR="009C1B10" w:rsidRPr="00AA7C0D" w:rsidRDefault="008310A4" w:rsidP="00AA7C0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 можно выразить уважение, почтение к пожилым людям, к стране?</w:t>
      </w:r>
    </w:p>
    <w:p w:rsidR="009C1B10" w:rsidRPr="00AA7C0D" w:rsidRDefault="008310A4" w:rsidP="00AA7C0D">
      <w:pPr>
        <w:numPr>
          <w:ilvl w:val="0"/>
          <w:numId w:val="5"/>
        </w:numPr>
        <w:spacing w:after="3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Соотнесение описанной в тексте ситуации с 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ситуациями реальной жизни: поведение молодежи (по отношению к людям старшего возраста) в транспорте, в других общественных местах.</w:t>
      </w:r>
    </w:p>
    <w:p w:rsidR="00AA7C0D" w:rsidRPr="00AA7C0D" w:rsidRDefault="00AA7C0D" w:rsidP="00AA7C0D">
      <w:pPr>
        <w:numPr>
          <w:ilvl w:val="0"/>
          <w:numId w:val="10"/>
        </w:numPr>
        <w:spacing w:after="3" w:line="24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Повторное чтение учащимися хором предложений о мире в букваре (с. 163).</w:t>
      </w:r>
    </w:p>
    <w:p w:rsidR="00AA7C0D" w:rsidRPr="00AA7C0D" w:rsidRDefault="00AA7C0D" w:rsidP="00AA7C0D">
      <w:pPr>
        <w:numPr>
          <w:ilvl w:val="0"/>
          <w:numId w:val="10"/>
        </w:numPr>
        <w:spacing w:after="3" w:line="24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Рассматривание сюжетного рисунка в букваре (с. 162), беседа по его содержанию.</w:t>
      </w:r>
    </w:p>
    <w:p w:rsidR="00AA7C0D" w:rsidRPr="00AA7C0D" w:rsidRDefault="00AA7C0D" w:rsidP="00AA7C0D">
      <w:pPr>
        <w:numPr>
          <w:ilvl w:val="0"/>
          <w:numId w:val="10"/>
        </w:numPr>
        <w:spacing w:after="3" w:line="24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 xml:space="preserve">Чтение задания </w:t>
      </w:r>
      <w:proofErr w:type="spellStart"/>
      <w:r w:rsidRPr="00AA7C0D">
        <w:rPr>
          <w:rFonts w:ascii="Times New Roman" w:hAnsi="Times New Roman" w:cs="Times New Roman"/>
          <w:sz w:val="28"/>
          <w:szCs w:val="28"/>
        </w:rPr>
        <w:t>Читайки</w:t>
      </w:r>
      <w:proofErr w:type="spellEnd"/>
      <w:r w:rsidRPr="00AA7C0D">
        <w:rPr>
          <w:rFonts w:ascii="Times New Roman" w:hAnsi="Times New Roman" w:cs="Times New Roman"/>
          <w:sz w:val="28"/>
          <w:szCs w:val="28"/>
        </w:rPr>
        <w:t xml:space="preserve"> в букваре (с. 163).</w:t>
      </w:r>
    </w:p>
    <w:p w:rsidR="00AA7C0D" w:rsidRPr="00AA7C0D" w:rsidRDefault="00AA7C0D" w:rsidP="00AA7C0D">
      <w:pPr>
        <w:numPr>
          <w:ilvl w:val="0"/>
          <w:numId w:val="10"/>
        </w:numPr>
        <w:spacing w:after="3" w:line="24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Беседа по содержанию детского рисунка в букваре (с. 163).</w:t>
      </w:r>
    </w:p>
    <w:p w:rsidR="00AA7C0D" w:rsidRPr="00AA7C0D" w:rsidRDefault="00AA7C0D" w:rsidP="00AA7C0D">
      <w:pPr>
        <w:spacing w:line="240" w:lineRule="auto"/>
        <w:ind w:right="173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 xml:space="preserve">— На уроках по изобразительному искусству вы узнали о том, что цвет помогает передать настроение, эмоции человека. Представьте себе, что у вас краски (карандаши). Каким цветом вы написали бы слово </w:t>
      </w:r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>война</w:t>
      </w:r>
      <w:r w:rsidRPr="00AA7C0D">
        <w:rPr>
          <w:rFonts w:ascii="Times New Roman" w:hAnsi="Times New Roman" w:cs="Times New Roman"/>
          <w:sz w:val="28"/>
          <w:szCs w:val="28"/>
        </w:rPr>
        <w:t xml:space="preserve">, а каким — </w:t>
      </w:r>
      <w:r w:rsidRPr="00AA7C0D">
        <w:rPr>
          <w:rFonts w:ascii="Times New Roman" w:eastAsia="Times New Roman" w:hAnsi="Times New Roman" w:cs="Times New Roman"/>
          <w:i/>
          <w:sz w:val="28"/>
          <w:szCs w:val="28"/>
        </w:rPr>
        <w:t>мир</w:t>
      </w:r>
      <w:r w:rsidRPr="00AA7C0D">
        <w:rPr>
          <w:rFonts w:ascii="Times New Roman" w:hAnsi="Times New Roman" w:cs="Times New Roman"/>
          <w:sz w:val="28"/>
          <w:szCs w:val="28"/>
        </w:rPr>
        <w:t>? Почему?</w:t>
      </w:r>
    </w:p>
    <w:p w:rsidR="00AA7C0D" w:rsidRPr="00AA7C0D" w:rsidRDefault="00AA7C0D" w:rsidP="00AA7C0D">
      <w:pPr>
        <w:spacing w:after="2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— Что изобразили дети на своем рисунке? Какие слова записали? Какие краски использовали?</w:t>
      </w:r>
    </w:p>
    <w:p w:rsidR="00AA7C0D" w:rsidRPr="00AA7C0D" w:rsidRDefault="00AA7C0D" w:rsidP="00AA7C0D">
      <w:pPr>
        <w:numPr>
          <w:ilvl w:val="0"/>
          <w:numId w:val="10"/>
        </w:numPr>
        <w:spacing w:after="3" w:line="24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 xml:space="preserve">Чтение хором слов, записанных на рисунке в букваре (с. 163). </w:t>
      </w:r>
      <w:r w:rsidRPr="00AA7C0D">
        <w:rPr>
          <w:rFonts w:ascii="Times New Roman" w:eastAsia="Times New Roman" w:hAnsi="Times New Roman" w:cs="Times New Roman"/>
          <w:b/>
          <w:sz w:val="28"/>
          <w:szCs w:val="28"/>
        </w:rPr>
        <w:t>VI. Подведение итогов</w:t>
      </w:r>
    </w:p>
    <w:p w:rsidR="00AA7C0D" w:rsidRPr="00AA7C0D" w:rsidRDefault="00AA7C0D" w:rsidP="00AA7C0D">
      <w:pPr>
        <w:numPr>
          <w:ilvl w:val="0"/>
          <w:numId w:val="11"/>
        </w:numPr>
        <w:spacing w:after="3" w:line="240" w:lineRule="auto"/>
        <w:ind w:right="173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Подготовка ответов на вопросы.</w:t>
      </w:r>
    </w:p>
    <w:p w:rsidR="00AA7C0D" w:rsidRPr="00AA7C0D" w:rsidRDefault="00AA7C0D" w:rsidP="00AA7C0D">
      <w:pPr>
        <w:spacing w:after="26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— Что узнали из текста о войне? Почему все люди хотят жить в мире и согласии? Как нужно относиться к ветеранам войны?</w:t>
      </w:r>
    </w:p>
    <w:p w:rsidR="00AA7C0D" w:rsidRPr="00AA7C0D" w:rsidRDefault="00AA7C0D" w:rsidP="00AA7C0D">
      <w:pPr>
        <w:numPr>
          <w:ilvl w:val="0"/>
          <w:numId w:val="11"/>
        </w:numPr>
        <w:spacing w:after="3" w:line="240" w:lineRule="auto"/>
        <w:ind w:right="173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Работа с пословицами, размещенными на рисунках свитков в букваре (с. 162–163): чтение, определение, с каких букв начинаются пословицы; какое место занимают буквы в алфавите.</w:t>
      </w:r>
    </w:p>
    <w:p w:rsidR="00AA7C0D" w:rsidRPr="00AA7C0D" w:rsidRDefault="00AA7C0D" w:rsidP="00AA7C0D">
      <w:pPr>
        <w:spacing w:after="84" w:line="240" w:lineRule="auto"/>
        <w:ind w:left="227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hAnsi="Times New Roman" w:cs="Times New Roman"/>
          <w:sz w:val="28"/>
          <w:szCs w:val="28"/>
        </w:rPr>
        <w:t>— Как понимаете смысл пословиц?</w:t>
      </w:r>
    </w:p>
    <w:p w:rsidR="009C1B10" w:rsidRPr="00AA7C0D" w:rsidRDefault="008310A4" w:rsidP="00AA7C0D">
      <w:pPr>
        <w:spacing w:after="1" w:line="240" w:lineRule="auto"/>
        <w:ind w:left="426" w:right="-15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lastRenderedPageBreak/>
        <w:t>VI. Подведение итогов</w:t>
      </w:r>
    </w:p>
    <w:p w:rsidR="009C1B10" w:rsidRPr="00AA7C0D" w:rsidRDefault="008310A4" w:rsidP="00AA7C0D">
      <w:pPr>
        <w:numPr>
          <w:ilvl w:val="0"/>
          <w:numId w:val="6"/>
        </w:numPr>
        <w:spacing w:after="3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Подготовка ответов на вопросы.</w:t>
      </w:r>
    </w:p>
    <w:p w:rsidR="009C1B10" w:rsidRPr="00AA7C0D" w:rsidRDefault="008310A4" w:rsidP="00AA7C0D">
      <w:pPr>
        <w:spacing w:after="1" w:line="240" w:lineRule="auto"/>
        <w:ind w:left="426" w:right="-15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 нужно вести себя по отношению к другим членам семьи? Какие слова следует использовать, когда обращаешься к старшим членам семьи? Что нужно делать, как вести себя, когда звучит Госуда</w:t>
      </w: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рственный гимн?</w:t>
      </w:r>
    </w:p>
    <w:p w:rsidR="009C1B10" w:rsidRPr="00AA7C0D" w:rsidRDefault="008310A4" w:rsidP="00AA7C0D">
      <w:pPr>
        <w:numPr>
          <w:ilvl w:val="0"/>
          <w:numId w:val="6"/>
        </w:numPr>
        <w:spacing w:after="54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и анализ пословиц, размещенных на рисунках свитков в букваре (с. 160–161). Определение, с каких букв начинаются пословицы, какое место занимают буквы в алфавите.</w:t>
      </w:r>
    </w:p>
    <w:p w:rsidR="009C1B10" w:rsidRPr="00AA7C0D" w:rsidRDefault="008310A4" w:rsidP="00AA7C0D">
      <w:pPr>
        <w:spacing w:after="3974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7C0D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VII. Рефлексия. Оценка продуктивности деятельности на уроке</w:t>
      </w:r>
    </w:p>
    <w:p w:rsidR="009C1B10" w:rsidRPr="00EC2F59" w:rsidRDefault="009C1B10" w:rsidP="00AA7C0D">
      <w:pPr>
        <w:spacing w:after="3"/>
        <w:ind w:left="180" w:hanging="10"/>
        <w:jc w:val="both"/>
        <w:rPr>
          <w:rFonts w:ascii="Times New Roman" w:hAnsi="Times New Roman" w:cs="Times New Roman"/>
          <w:sz w:val="28"/>
          <w:szCs w:val="28"/>
        </w:rPr>
      </w:pPr>
    </w:p>
    <w:sectPr w:rsidR="009C1B10" w:rsidRPr="00EC2F59" w:rsidSect="00EC2F59">
      <w:footerReference w:type="even" r:id="rId7"/>
      <w:footerReference w:type="default" r:id="rId8"/>
      <w:footerReference w:type="first" r:id="rId9"/>
      <w:type w:val="continuous"/>
      <w:pgSz w:w="11907" w:h="16839" w:code="9"/>
      <w:pgMar w:top="987" w:right="736" w:bottom="970" w:left="737" w:header="720" w:footer="3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310A4">
      <w:pPr>
        <w:spacing w:after="0" w:line="240" w:lineRule="auto"/>
      </w:pPr>
      <w:r>
        <w:separator/>
      </w:r>
    </w:p>
  </w:endnote>
  <w:endnote w:type="continuationSeparator" w:id="0">
    <w:p w:rsidR="00000000" w:rsidRDefault="00831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B10" w:rsidRDefault="008310A4">
    <w:pPr>
      <w:spacing w:after="0"/>
      <w:ind w:left="170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9C1B10" w:rsidRDefault="008310A4">
    <w:pPr>
      <w:spacing w:after="0"/>
      <w:ind w:left="170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(чтение). План-конспект уроков. 1 класс»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B10" w:rsidRDefault="009C1B10">
    <w:pPr>
      <w:spacing w:after="0"/>
      <w:ind w:left="17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B10" w:rsidRDefault="008310A4">
    <w:pPr>
      <w:spacing w:after="0"/>
      <w:ind w:left="170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9C1B10" w:rsidRDefault="008310A4">
    <w:pPr>
      <w:spacing w:after="0"/>
      <w:ind w:left="170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(чтение). План-конспект уроков. 1 класс»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310A4">
      <w:pPr>
        <w:spacing w:after="0" w:line="240" w:lineRule="auto"/>
      </w:pPr>
      <w:r>
        <w:separator/>
      </w:r>
    </w:p>
  </w:footnote>
  <w:footnote w:type="continuationSeparator" w:id="0">
    <w:p w:rsidR="00000000" w:rsidRDefault="00831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20731"/>
    <w:multiLevelType w:val="hybridMultilevel"/>
    <w:tmpl w:val="198A47B0"/>
    <w:lvl w:ilvl="0" w:tplc="C29A3EA6">
      <w:start w:val="7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9324CAA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8AA8C40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34A898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D9C8DEC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44F0F8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20486B4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346224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54D972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8F27D3"/>
    <w:multiLevelType w:val="hybridMultilevel"/>
    <w:tmpl w:val="0AA81FE2"/>
    <w:lvl w:ilvl="0" w:tplc="AD5C548C">
      <w:start w:val="1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BA6ACBC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BC09D6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DBEFD8E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826846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427EE0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EC5876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8646118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700D06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2077DFA"/>
    <w:multiLevelType w:val="hybridMultilevel"/>
    <w:tmpl w:val="78F603DC"/>
    <w:lvl w:ilvl="0" w:tplc="795AD00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1B25142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6AECAB0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6877AC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826E642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4094CA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D986A38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763966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7E43C0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239014B"/>
    <w:multiLevelType w:val="hybridMultilevel"/>
    <w:tmpl w:val="7C3A5C3C"/>
    <w:lvl w:ilvl="0" w:tplc="DD7EC770">
      <w:start w:val="1"/>
      <w:numFmt w:val="decimal"/>
      <w:lvlText w:val="%1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2C464E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C2C3D4C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F07256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46BFEE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ED0EA9C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D814DE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B825978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86EC1A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B0C6862"/>
    <w:multiLevelType w:val="hybridMultilevel"/>
    <w:tmpl w:val="9FA650CA"/>
    <w:lvl w:ilvl="0" w:tplc="AF32C3EC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1A7EDE">
      <w:start w:val="1"/>
      <w:numFmt w:val="lowerLetter"/>
      <w:lvlText w:val="%2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F8286C">
      <w:start w:val="1"/>
      <w:numFmt w:val="lowerRoman"/>
      <w:lvlText w:val="%3"/>
      <w:lvlJc w:val="left"/>
      <w:pPr>
        <w:ind w:left="1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5A46BE">
      <w:start w:val="1"/>
      <w:numFmt w:val="decimal"/>
      <w:lvlText w:val="%4"/>
      <w:lvlJc w:val="left"/>
      <w:pPr>
        <w:ind w:left="2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141536">
      <w:start w:val="1"/>
      <w:numFmt w:val="lowerLetter"/>
      <w:lvlText w:val="%5"/>
      <w:lvlJc w:val="left"/>
      <w:pPr>
        <w:ind w:left="3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E4440E">
      <w:start w:val="1"/>
      <w:numFmt w:val="lowerRoman"/>
      <w:lvlText w:val="%6"/>
      <w:lvlJc w:val="left"/>
      <w:pPr>
        <w:ind w:left="4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D0077D2">
      <w:start w:val="1"/>
      <w:numFmt w:val="decimal"/>
      <w:lvlText w:val="%7"/>
      <w:lvlJc w:val="left"/>
      <w:pPr>
        <w:ind w:left="4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B1025CE">
      <w:start w:val="1"/>
      <w:numFmt w:val="lowerLetter"/>
      <w:lvlText w:val="%8"/>
      <w:lvlJc w:val="left"/>
      <w:pPr>
        <w:ind w:left="5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20016C">
      <w:start w:val="1"/>
      <w:numFmt w:val="lowerRoman"/>
      <w:lvlText w:val="%9"/>
      <w:lvlJc w:val="left"/>
      <w:pPr>
        <w:ind w:left="6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1F067B2"/>
    <w:multiLevelType w:val="hybridMultilevel"/>
    <w:tmpl w:val="AD08A706"/>
    <w:lvl w:ilvl="0" w:tplc="07FA7DF6">
      <w:start w:val="1"/>
      <w:numFmt w:val="decimal"/>
      <w:lvlText w:val="%1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8E9460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01600FC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B26BEE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82B646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288ED6C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F6E31A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C2082FA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0AC8BE4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733A4B"/>
    <w:multiLevelType w:val="hybridMultilevel"/>
    <w:tmpl w:val="0BF862E2"/>
    <w:lvl w:ilvl="0" w:tplc="D8664366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686271C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456E79E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31260B0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5ED720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9E1F56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3AC763E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3C08872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D41D66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2135D20"/>
    <w:multiLevelType w:val="hybridMultilevel"/>
    <w:tmpl w:val="A2B6AED0"/>
    <w:lvl w:ilvl="0" w:tplc="F4BC51C0">
      <w:start w:val="1"/>
      <w:numFmt w:val="bullet"/>
      <w:lvlText w:val="•"/>
      <w:lvlJc w:val="left"/>
      <w:pPr>
        <w:ind w:left="55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5EE868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CB62000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9CBE00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A89C8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B006D0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CA40946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2283B18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4CAE738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6D11B18"/>
    <w:multiLevelType w:val="hybridMultilevel"/>
    <w:tmpl w:val="20188C1E"/>
    <w:lvl w:ilvl="0" w:tplc="FDFA29E6">
      <w:start w:val="1"/>
      <w:numFmt w:val="decimal"/>
      <w:lvlText w:val="%1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5DC73B4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1263EA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0F44C38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04F036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6A819A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8B2B230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C475C0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CAC50A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84C0700"/>
    <w:multiLevelType w:val="hybridMultilevel"/>
    <w:tmpl w:val="F11C6CEA"/>
    <w:lvl w:ilvl="0" w:tplc="D846B600">
      <w:start w:val="1"/>
      <w:numFmt w:val="upperRoman"/>
      <w:lvlText w:val="%1."/>
      <w:lvlJc w:val="left"/>
      <w:pPr>
        <w:ind w:left="1102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0" w15:restartNumberingAfterBreak="0">
    <w:nsid w:val="75C7223B"/>
    <w:multiLevelType w:val="hybridMultilevel"/>
    <w:tmpl w:val="CCE8870E"/>
    <w:lvl w:ilvl="0" w:tplc="A0186A64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86723E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242790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616CE48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25227CE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BA4EDFA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F9A609C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F88AB4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5A9B70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B10"/>
    <w:rsid w:val="00185830"/>
    <w:rsid w:val="0031702B"/>
    <w:rsid w:val="008310A4"/>
    <w:rsid w:val="009C1B10"/>
    <w:rsid w:val="00AA7C0D"/>
    <w:rsid w:val="00EC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B2871C-E343-47D6-BCCF-782269F7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01"/>
      <w:ind w:left="237" w:hanging="10"/>
      <w:outlineLvl w:val="0"/>
    </w:pPr>
    <w:rPr>
      <w:rFonts w:ascii="Times New Roman" w:eastAsia="Times New Roman" w:hAnsi="Times New Roman" w:cs="Times New Roman"/>
      <w:b/>
      <w:color w:val="181717"/>
      <w:sz w:val="1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7C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7C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181717"/>
      <w:sz w:val="16"/>
    </w:rPr>
  </w:style>
  <w:style w:type="paragraph" w:styleId="a3">
    <w:name w:val="header"/>
    <w:basedOn w:val="a"/>
    <w:link w:val="a4"/>
    <w:uiPriority w:val="99"/>
    <w:unhideWhenUsed/>
    <w:rsid w:val="00EC2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2F59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EC2F5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A7C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A7C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170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1702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1180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cp:lastPrinted>2020-05-11T13:27:00Z</cp:lastPrinted>
  <dcterms:created xsi:type="dcterms:W3CDTF">2020-05-11T14:04:00Z</dcterms:created>
  <dcterms:modified xsi:type="dcterms:W3CDTF">2020-05-11T14:04:00Z</dcterms:modified>
</cp:coreProperties>
</file>